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75CA" w14:textId="377B00DA" w:rsidR="006B2EF5" w:rsidRPr="00065F97" w:rsidRDefault="006B2EF5" w:rsidP="006B2E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Veřejnoprávní s</w:t>
      </w:r>
      <w:r w:rsidRPr="00065F97">
        <w:rPr>
          <w:b/>
          <w:sz w:val="32"/>
          <w:szCs w:val="32"/>
          <w:u w:val="single"/>
        </w:rPr>
        <w:t>mlouva o poskytnutí účelové investiční dotace</w:t>
      </w:r>
    </w:p>
    <w:p w14:paraId="50DAA877" w14:textId="611681B6" w:rsidR="006B2EF5" w:rsidRDefault="006B2EF5" w:rsidP="006B2EF5">
      <w:pPr>
        <w:jc w:val="center"/>
        <w:rPr>
          <w:b/>
          <w:sz w:val="32"/>
          <w:szCs w:val="32"/>
          <w:u w:val="single"/>
        </w:rPr>
      </w:pPr>
      <w:r w:rsidRPr="00065F97">
        <w:rPr>
          <w:b/>
          <w:sz w:val="32"/>
          <w:szCs w:val="32"/>
          <w:u w:val="single"/>
        </w:rPr>
        <w:t xml:space="preserve">z rozpočtu města </w:t>
      </w:r>
      <w:r>
        <w:rPr>
          <w:b/>
          <w:sz w:val="32"/>
          <w:szCs w:val="32"/>
          <w:u w:val="single"/>
        </w:rPr>
        <w:t>Teplá</w:t>
      </w:r>
    </w:p>
    <w:p w14:paraId="6F7DAE27" w14:textId="77777777" w:rsidR="006B2EF5" w:rsidRPr="00065F97" w:rsidRDefault="006B2EF5" w:rsidP="006B2EF5">
      <w:pPr>
        <w:jc w:val="center"/>
        <w:rPr>
          <w:b/>
          <w:sz w:val="6"/>
          <w:szCs w:val="6"/>
          <w:u w:val="single"/>
        </w:rPr>
      </w:pPr>
    </w:p>
    <w:p w14:paraId="2F614F60" w14:textId="6C936EB0" w:rsidR="006B2EF5" w:rsidRPr="00034E09" w:rsidRDefault="006B2EF5" w:rsidP="00034E09">
      <w:pPr>
        <w:jc w:val="center"/>
        <w:rPr>
          <w:sz w:val="28"/>
          <w:szCs w:val="28"/>
        </w:rPr>
      </w:pPr>
      <w:r w:rsidRPr="00065F97">
        <w:rPr>
          <w:sz w:val="32"/>
          <w:szCs w:val="32"/>
        </w:rPr>
        <w:t xml:space="preserve">č. </w:t>
      </w:r>
      <w:r>
        <w:rPr>
          <w:sz w:val="28"/>
          <w:szCs w:val="28"/>
        </w:rPr>
        <w:t>…………….</w:t>
      </w:r>
    </w:p>
    <w:p w14:paraId="432EDF14" w14:textId="77777777" w:rsidR="006B2EF5" w:rsidRPr="000F13A5" w:rsidRDefault="006B2EF5" w:rsidP="006B2EF5">
      <w:r w:rsidRPr="000F13A5">
        <w:t>Smluvní strany</w:t>
      </w:r>
      <w:r>
        <w:t>:</w:t>
      </w:r>
    </w:p>
    <w:p w14:paraId="7830EDDC" w14:textId="77777777" w:rsidR="006B2EF5" w:rsidRPr="00E621C6" w:rsidRDefault="006B2EF5" w:rsidP="006B2EF5">
      <w:pPr>
        <w:rPr>
          <w:b/>
          <w:u w:val="single"/>
        </w:rPr>
      </w:pPr>
    </w:p>
    <w:p w14:paraId="08220AD5" w14:textId="7D21320A" w:rsidR="006B2EF5" w:rsidRPr="00065F97" w:rsidRDefault="006B2EF5" w:rsidP="006B2EF5">
      <w:pPr>
        <w:rPr>
          <w:b/>
          <w:u w:val="single"/>
        </w:rPr>
      </w:pPr>
      <w:r w:rsidRPr="00065F97">
        <w:rPr>
          <w:b/>
          <w:u w:val="single"/>
        </w:rPr>
        <w:t xml:space="preserve">Město </w:t>
      </w:r>
      <w:r>
        <w:rPr>
          <w:b/>
          <w:u w:val="single"/>
        </w:rPr>
        <w:t>Teplá</w:t>
      </w:r>
    </w:p>
    <w:p w14:paraId="1D06553D" w14:textId="17FF3243" w:rsidR="006B2EF5" w:rsidRPr="00E621C6" w:rsidRDefault="006B2EF5" w:rsidP="006B2EF5">
      <w:r w:rsidRPr="00E621C6">
        <w:t>sídlem</w:t>
      </w:r>
      <w:r>
        <w:t xml:space="preserve"> Masarykovo náměstí</w:t>
      </w:r>
      <w:r w:rsidRPr="00E621C6">
        <w:t xml:space="preserve"> 1, </w:t>
      </w:r>
      <w:r>
        <w:t>364 61</w:t>
      </w:r>
      <w:r w:rsidRPr="00E621C6">
        <w:t xml:space="preserve"> </w:t>
      </w:r>
      <w:r>
        <w:t>Teplá</w:t>
      </w:r>
    </w:p>
    <w:p w14:paraId="1700C00E" w14:textId="2C8EE942" w:rsidR="006B2EF5" w:rsidRPr="00E621C6" w:rsidRDefault="006B2EF5" w:rsidP="006B2EF5">
      <w:r w:rsidRPr="00E621C6">
        <w:t>zastoupené</w:t>
      </w:r>
      <w:r>
        <w:t xml:space="preserve"> Karlem Hermannem</w:t>
      </w:r>
      <w:r w:rsidRPr="00E621C6">
        <w:t>, starostou města</w:t>
      </w:r>
    </w:p>
    <w:p w14:paraId="12D4AA16" w14:textId="3D0F43D6" w:rsidR="006B2EF5" w:rsidRDefault="006B2EF5" w:rsidP="006B2EF5">
      <w:r w:rsidRPr="00E621C6">
        <w:t>IČ: 00</w:t>
      </w:r>
      <w:r>
        <w:t>255050</w:t>
      </w:r>
    </w:p>
    <w:p w14:paraId="724C32DB" w14:textId="6F0A3D1C" w:rsidR="006B2EF5" w:rsidRDefault="006B2EF5" w:rsidP="00034E09">
      <w:pPr>
        <w:tabs>
          <w:tab w:val="left" w:pos="720"/>
        </w:tabs>
      </w:pPr>
      <w:r w:rsidRPr="00E621C6">
        <w:t xml:space="preserve">(dále jen </w:t>
      </w:r>
      <w:r w:rsidRPr="00964306">
        <w:rPr>
          <w:b/>
        </w:rPr>
        <w:t>„poskytovatel“</w:t>
      </w:r>
      <w:r w:rsidRPr="00E621C6">
        <w:t>)</w:t>
      </w:r>
      <w:r>
        <w:t xml:space="preserve"> </w:t>
      </w:r>
      <w:r w:rsidRPr="00964306">
        <w:t>na straně jedné</w:t>
      </w:r>
    </w:p>
    <w:p w14:paraId="7047EA4D" w14:textId="77777777" w:rsidR="006B2EF5" w:rsidRDefault="006B2EF5" w:rsidP="00034E09">
      <w:pPr>
        <w:ind w:firstLine="708"/>
      </w:pPr>
      <w:r w:rsidRPr="00E621C6">
        <w:t>a</w:t>
      </w:r>
    </w:p>
    <w:p w14:paraId="6AA48F45" w14:textId="77777777" w:rsidR="006B2EF5" w:rsidRPr="00065F97" w:rsidRDefault="006B2EF5" w:rsidP="006B2EF5">
      <w:pPr>
        <w:rPr>
          <w:b/>
          <w:u w:val="single"/>
        </w:rPr>
      </w:pPr>
      <w:r w:rsidRPr="00065F97">
        <w:rPr>
          <w:b/>
          <w:u w:val="single"/>
        </w:rPr>
        <w:t>……………………………</w:t>
      </w:r>
    </w:p>
    <w:p w14:paraId="461932D1" w14:textId="77777777" w:rsidR="006B2EF5" w:rsidRPr="009A6523" w:rsidRDefault="006B2EF5" w:rsidP="006B2EF5">
      <w:pPr>
        <w:tabs>
          <w:tab w:val="left" w:pos="720"/>
        </w:tabs>
      </w:pPr>
      <w:r>
        <w:t>bytem ……………………………</w:t>
      </w:r>
    </w:p>
    <w:p w14:paraId="4FBF5337" w14:textId="77777777" w:rsidR="006B2EF5" w:rsidRPr="009A6523" w:rsidRDefault="006B2EF5" w:rsidP="006B2EF5">
      <w:pPr>
        <w:tabs>
          <w:tab w:val="left" w:pos="720"/>
        </w:tabs>
      </w:pPr>
      <w:r>
        <w:t>datum narození ……………………….</w:t>
      </w:r>
    </w:p>
    <w:p w14:paraId="79E85645" w14:textId="77777777" w:rsidR="006B2EF5" w:rsidRPr="00E621C6" w:rsidRDefault="006B2EF5" w:rsidP="006B2EF5">
      <w:pPr>
        <w:tabs>
          <w:tab w:val="left" w:pos="720"/>
        </w:tabs>
        <w:rPr>
          <w:i/>
        </w:rPr>
      </w:pPr>
      <w:r>
        <w:rPr>
          <w:i/>
        </w:rPr>
        <w:t>číslo bankovního účtu</w:t>
      </w:r>
      <w:r w:rsidRPr="00E621C6">
        <w:rPr>
          <w:i/>
        </w:rPr>
        <w:t>: ...................................</w:t>
      </w:r>
    </w:p>
    <w:p w14:paraId="6142877B" w14:textId="77777777" w:rsidR="006B2EF5" w:rsidRPr="00964306" w:rsidRDefault="006B2EF5" w:rsidP="006B2EF5">
      <w:pPr>
        <w:tabs>
          <w:tab w:val="left" w:pos="720"/>
        </w:tabs>
      </w:pPr>
      <w:r w:rsidRPr="00E621C6">
        <w:t xml:space="preserve">(dále jen </w:t>
      </w:r>
      <w:r w:rsidRPr="000F13A5">
        <w:rPr>
          <w:b/>
        </w:rPr>
        <w:t>„příjemce“</w:t>
      </w:r>
      <w:r>
        <w:t xml:space="preserve">) </w:t>
      </w:r>
      <w:r w:rsidRPr="00964306">
        <w:t xml:space="preserve">na straně </w:t>
      </w:r>
      <w:r>
        <w:t>druhé</w:t>
      </w:r>
    </w:p>
    <w:p w14:paraId="5031750A" w14:textId="77777777" w:rsidR="006B2EF5" w:rsidRPr="00E621C6" w:rsidRDefault="006B2EF5" w:rsidP="006B2EF5"/>
    <w:p w14:paraId="44A59278" w14:textId="76D76004" w:rsidR="006B2EF5" w:rsidRDefault="006B2EF5" w:rsidP="006B2EF5">
      <w:pPr>
        <w:jc w:val="both"/>
      </w:pPr>
      <w:r>
        <w:t>uzavřely níže uvedeného dne, měsíce a roku v souladu s § 159 násl. zákona č. 500/2004 Sb., správní řád, ve znění pozdějších předpisů, podle zákona č. 128/2000 Sb., o obcích (obecní zřízení), ve znění pozdějších předpisů a zákona č. 250/2000 Sb., o rozpočtových pravidlech územních rozpočtů, ve znění pozdějších předpisů tuto</w:t>
      </w:r>
    </w:p>
    <w:p w14:paraId="1EF0D279" w14:textId="4B4D8273" w:rsidR="006B2EF5" w:rsidRPr="00D94002" w:rsidRDefault="006B2EF5" w:rsidP="006B2EF5">
      <w:pPr>
        <w:jc w:val="both"/>
        <w:rPr>
          <w:b/>
        </w:rPr>
      </w:pPr>
      <w:r w:rsidRPr="00D94002">
        <w:rPr>
          <w:b/>
        </w:rPr>
        <w:t xml:space="preserve">veřejnoprávní smlouvu o poskytnutí účelové investiční dotace z rozpočtu města </w:t>
      </w:r>
      <w:r>
        <w:rPr>
          <w:b/>
        </w:rPr>
        <w:t>Teplá:</w:t>
      </w:r>
    </w:p>
    <w:p w14:paraId="415B1DB1" w14:textId="77777777" w:rsidR="006B2EF5" w:rsidRDefault="006B2EF5" w:rsidP="006B2EF5">
      <w:pPr>
        <w:jc w:val="both"/>
        <w:rPr>
          <w:b/>
          <w:bCs/>
        </w:rPr>
      </w:pPr>
    </w:p>
    <w:p w14:paraId="5F8ED67B" w14:textId="77777777" w:rsidR="006B2EF5" w:rsidRDefault="006B2EF5" w:rsidP="006B2EF5">
      <w:pPr>
        <w:jc w:val="center"/>
        <w:rPr>
          <w:b/>
          <w:bCs/>
        </w:rPr>
      </w:pPr>
      <w:r>
        <w:rPr>
          <w:b/>
          <w:bCs/>
        </w:rPr>
        <w:t>Článek I.</w:t>
      </w:r>
    </w:p>
    <w:p w14:paraId="05C71BF5" w14:textId="77777777" w:rsidR="006B2EF5" w:rsidRPr="00065F97" w:rsidRDefault="006B2EF5" w:rsidP="006B2EF5">
      <w:pPr>
        <w:jc w:val="center"/>
        <w:rPr>
          <w:b/>
          <w:bCs/>
          <w:u w:val="single"/>
        </w:rPr>
      </w:pPr>
      <w:r w:rsidRPr="00065F97">
        <w:rPr>
          <w:b/>
          <w:bCs/>
          <w:u w:val="single"/>
        </w:rPr>
        <w:t>Předmět a účel smlouvy</w:t>
      </w:r>
    </w:p>
    <w:p w14:paraId="42882F5D" w14:textId="77777777" w:rsidR="006B2EF5" w:rsidRDefault="006B2EF5" w:rsidP="006B2EF5">
      <w:pPr>
        <w:jc w:val="center"/>
        <w:rPr>
          <w:b/>
          <w:bCs/>
        </w:rPr>
      </w:pPr>
    </w:p>
    <w:p w14:paraId="7D8DE6D0" w14:textId="3F22AACE" w:rsidR="006B2EF5" w:rsidRDefault="006B2EF5" w:rsidP="006B2EF5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Smluvní strany uzavírají smlouvu o poskytnutí účelové investiční dotace z rozpočtu města Teplá za účelem úhrady části uznatelných nákladů, které příjemce vynaložil na pořízení domovní čističky odpadních vod (dále jen „DČOV), které je umístěno na p.č. …., katastrální území ……., a které bylo uvedeno do provozu dne ……</w:t>
      </w:r>
    </w:p>
    <w:p w14:paraId="47DCA635" w14:textId="77777777" w:rsidR="006B2EF5" w:rsidRDefault="006B2EF5" w:rsidP="006B2EF5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Při stanovení uznatelných nákladů a výše dotace vycházel poskytovatel z údajů a informací, které příjemce předložil v Žádosti o dotaci na podporu výstavby DČOV ze dne ……. (dále jen „Žádost“)</w:t>
      </w:r>
    </w:p>
    <w:p w14:paraId="1DE42B8C" w14:textId="77777777" w:rsidR="006B2EF5" w:rsidRDefault="006B2EF5" w:rsidP="00034E09">
      <w:pPr>
        <w:jc w:val="both"/>
        <w:rPr>
          <w:bCs/>
        </w:rPr>
      </w:pPr>
    </w:p>
    <w:p w14:paraId="55676A08" w14:textId="77777777" w:rsidR="006B2EF5" w:rsidRPr="00357E41" w:rsidRDefault="006B2EF5" w:rsidP="006B2EF5">
      <w:pPr>
        <w:jc w:val="center"/>
        <w:rPr>
          <w:b/>
          <w:bCs/>
        </w:rPr>
      </w:pPr>
      <w:r w:rsidRPr="00357E41">
        <w:rPr>
          <w:b/>
          <w:bCs/>
        </w:rPr>
        <w:t>Článek II.</w:t>
      </w:r>
    </w:p>
    <w:p w14:paraId="7B5B9C61" w14:textId="77777777" w:rsidR="006B2EF5" w:rsidRDefault="006B2EF5" w:rsidP="006B2EF5">
      <w:pPr>
        <w:jc w:val="center"/>
        <w:rPr>
          <w:b/>
          <w:bCs/>
          <w:u w:val="single"/>
        </w:rPr>
      </w:pPr>
      <w:r w:rsidRPr="00065F97">
        <w:rPr>
          <w:b/>
          <w:bCs/>
          <w:u w:val="single"/>
        </w:rPr>
        <w:t>Výše dotace a její uvolnění</w:t>
      </w:r>
    </w:p>
    <w:p w14:paraId="048B2F86" w14:textId="77777777" w:rsidR="006B2EF5" w:rsidRDefault="006B2EF5" w:rsidP="006B2EF5">
      <w:pPr>
        <w:jc w:val="center"/>
        <w:rPr>
          <w:b/>
          <w:bCs/>
          <w:u w:val="single"/>
        </w:rPr>
      </w:pPr>
    </w:p>
    <w:p w14:paraId="6AAAEBF0" w14:textId="77777777" w:rsidR="006B2EF5" w:rsidRDefault="006B2EF5" w:rsidP="006B2EF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Poskytovatel poskytne příjemci, za podmínek uvedených dále v této smlouvě, jednorázovou investiční účelovou dotaci ve výši …………Kč (slovy: ……………….korun českých)</w:t>
      </w:r>
    </w:p>
    <w:p w14:paraId="3A2A423C" w14:textId="77777777" w:rsidR="006B2EF5" w:rsidRDefault="006B2EF5" w:rsidP="006B2EF5">
      <w:pPr>
        <w:pStyle w:val="Odstavecseseznamem"/>
        <w:ind w:left="720"/>
        <w:rPr>
          <w:bCs/>
        </w:rPr>
      </w:pPr>
    </w:p>
    <w:p w14:paraId="023BCECB" w14:textId="77777777" w:rsidR="006B2EF5" w:rsidRDefault="006B2EF5" w:rsidP="006B2EF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Poskytovatel se zavazuje poskytnout příjemci na jeho bankovní účet uvedený v záhlaví této smlouvy do 60 pracovních dnů od podpisu této smlouvy.</w:t>
      </w:r>
    </w:p>
    <w:p w14:paraId="0D24DB16" w14:textId="77777777" w:rsidR="006B2EF5" w:rsidRDefault="006B2EF5" w:rsidP="006B2EF5">
      <w:pPr>
        <w:jc w:val="both"/>
        <w:rPr>
          <w:b/>
          <w:bCs/>
        </w:rPr>
      </w:pPr>
    </w:p>
    <w:p w14:paraId="59F58A1F" w14:textId="77777777" w:rsidR="006B2EF5" w:rsidRPr="00357E41" w:rsidRDefault="006B2EF5" w:rsidP="006B2EF5">
      <w:pPr>
        <w:jc w:val="center"/>
        <w:rPr>
          <w:b/>
          <w:bCs/>
        </w:rPr>
      </w:pPr>
      <w:r w:rsidRPr="00357E41">
        <w:rPr>
          <w:b/>
          <w:bCs/>
        </w:rPr>
        <w:t xml:space="preserve">Článek </w:t>
      </w:r>
      <w:r>
        <w:rPr>
          <w:b/>
          <w:bCs/>
        </w:rPr>
        <w:t>I</w:t>
      </w:r>
      <w:r w:rsidRPr="00357E41">
        <w:rPr>
          <w:b/>
          <w:bCs/>
        </w:rPr>
        <w:t>II.</w:t>
      </w:r>
    </w:p>
    <w:p w14:paraId="3BC0AAC4" w14:textId="77777777" w:rsidR="006B2EF5" w:rsidRPr="00065F97" w:rsidRDefault="006B2EF5" w:rsidP="006B2EF5">
      <w:pPr>
        <w:jc w:val="center"/>
        <w:rPr>
          <w:b/>
          <w:bCs/>
          <w:u w:val="single"/>
        </w:rPr>
      </w:pPr>
      <w:r w:rsidRPr="00065F97">
        <w:rPr>
          <w:b/>
          <w:bCs/>
          <w:u w:val="single"/>
        </w:rPr>
        <w:t>Podmínky čerpání dotace</w:t>
      </w:r>
    </w:p>
    <w:p w14:paraId="6964036F" w14:textId="77777777" w:rsidR="006B2EF5" w:rsidRDefault="006B2EF5" w:rsidP="006B2EF5">
      <w:pPr>
        <w:jc w:val="both"/>
        <w:rPr>
          <w:b/>
          <w:bCs/>
        </w:rPr>
      </w:pPr>
    </w:p>
    <w:p w14:paraId="3CE4982F" w14:textId="77777777" w:rsidR="006B2EF5" w:rsidRDefault="006B2EF5" w:rsidP="006B2EF5">
      <w:pPr>
        <w:numPr>
          <w:ilvl w:val="0"/>
          <w:numId w:val="3"/>
        </w:numPr>
        <w:jc w:val="both"/>
        <w:rPr>
          <w:bCs/>
        </w:rPr>
      </w:pPr>
      <w:r w:rsidRPr="00CE7313">
        <w:rPr>
          <w:bCs/>
        </w:rPr>
        <w:t>Příjemce se zavazuje použít poskytnutou dotaci pouze k úhradě způsobilých výdajů dle Čl. I., odst. 1 této smlouvy a v souladu s podmínkami v této smlouvě uvedenými.</w:t>
      </w:r>
    </w:p>
    <w:p w14:paraId="28AF1B44" w14:textId="77777777" w:rsidR="006B2EF5" w:rsidRDefault="006B2EF5" w:rsidP="006B2EF5">
      <w:pPr>
        <w:ind w:left="360"/>
        <w:jc w:val="both"/>
        <w:rPr>
          <w:bCs/>
        </w:rPr>
      </w:pPr>
    </w:p>
    <w:p w14:paraId="60B5D186" w14:textId="77777777" w:rsidR="006B2EF5" w:rsidRDefault="006B2EF5" w:rsidP="006B2EF5">
      <w:pPr>
        <w:numPr>
          <w:ilvl w:val="0"/>
          <w:numId w:val="3"/>
        </w:numPr>
        <w:jc w:val="both"/>
        <w:rPr>
          <w:bCs/>
        </w:rPr>
      </w:pPr>
      <w:r w:rsidRPr="001A2E9B">
        <w:rPr>
          <w:bCs/>
        </w:rPr>
        <w:lastRenderedPageBreak/>
        <w:t>Finanční vyúčtování investičních nákladů při výstavbě DČOV včetně úhr</w:t>
      </w:r>
      <w:r>
        <w:rPr>
          <w:bCs/>
        </w:rPr>
        <w:t>ady vlastního podílu předložil příjemce</w:t>
      </w:r>
      <w:r w:rsidRPr="001A2E9B">
        <w:rPr>
          <w:bCs/>
        </w:rPr>
        <w:t xml:space="preserve"> poskytovateli před uzavřením této smlouvy. Vyúčtováním dotace se pro účely této smlouvy rozumí Žádost a dále Žádost o platbu ze dne </w:t>
      </w:r>
      <w:r>
        <w:rPr>
          <w:bCs/>
        </w:rPr>
        <w:t>………</w:t>
      </w:r>
      <w:r w:rsidRPr="001A2E9B">
        <w:rPr>
          <w:bCs/>
        </w:rPr>
        <w:t>.</w:t>
      </w:r>
    </w:p>
    <w:p w14:paraId="3A33E902" w14:textId="77777777" w:rsidR="006B2EF5" w:rsidRDefault="006B2EF5" w:rsidP="006B2EF5">
      <w:pPr>
        <w:jc w:val="both"/>
        <w:rPr>
          <w:bCs/>
        </w:rPr>
      </w:pPr>
    </w:p>
    <w:p w14:paraId="747EB7B5" w14:textId="77777777" w:rsidR="006B2EF5" w:rsidRDefault="006B2EF5" w:rsidP="006B2EF5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1A2E9B">
        <w:rPr>
          <w:bCs/>
        </w:rPr>
        <w:t>Pro udržení výstupů projektu a naplnění účelu této smlouvy stanovil poskytovatel dobu udržitelnosti v trvání 10 let ode dne poskytnutí dotace (dále jen „Doba udržitelnosti“). Dnem poskytnutí dotace se rozumí den, kdy byla dotace odeslána z účtu poskytovate</w:t>
      </w:r>
      <w:r>
        <w:rPr>
          <w:bCs/>
        </w:rPr>
        <w:t>le na bankovní účet příjemce</w:t>
      </w:r>
      <w:r w:rsidRPr="001A2E9B">
        <w:rPr>
          <w:bCs/>
        </w:rPr>
        <w:t xml:space="preserve"> uvedený v záhlaví této smlouvy.</w:t>
      </w:r>
    </w:p>
    <w:p w14:paraId="3C5A8D9F" w14:textId="77777777" w:rsidR="006B2EF5" w:rsidRPr="001A2E9B" w:rsidRDefault="006B2EF5" w:rsidP="006B2EF5">
      <w:pPr>
        <w:jc w:val="both"/>
        <w:rPr>
          <w:bCs/>
        </w:rPr>
      </w:pPr>
    </w:p>
    <w:p w14:paraId="78F7D1C4" w14:textId="77777777" w:rsidR="006B2EF5" w:rsidRDefault="006B2EF5" w:rsidP="006B2EF5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1A2E9B">
        <w:rPr>
          <w:bCs/>
        </w:rPr>
        <w:t>Po celou dob</w:t>
      </w:r>
      <w:r>
        <w:rPr>
          <w:bCs/>
        </w:rPr>
        <w:t xml:space="preserve">u trvání Doby udržitelnosti je příjemce povinen </w:t>
      </w:r>
      <w:r w:rsidRPr="001A2E9B">
        <w:rPr>
          <w:bCs/>
        </w:rPr>
        <w:t>zajistit, aby DČOV, na kterou byla poskytnuta dotace, splňovala veškeré funkční a provozní podmínky vyžadované touto smlouvou, povoleními či závaznými stanovisky orgánů státní správy a obecně závaznými právními předpisy (zejména zákonem č. 254/2001 Sb., o vodách, v platném znění) a byla v řádném provozu.</w:t>
      </w:r>
    </w:p>
    <w:p w14:paraId="56375792" w14:textId="77777777" w:rsidR="006B2EF5" w:rsidRPr="001A2E9B" w:rsidRDefault="006B2EF5" w:rsidP="006B2EF5">
      <w:pPr>
        <w:pStyle w:val="Odstavecseseznamem"/>
        <w:rPr>
          <w:bCs/>
        </w:rPr>
      </w:pPr>
    </w:p>
    <w:p w14:paraId="24275030" w14:textId="77777777" w:rsidR="006B2EF5" w:rsidRDefault="006B2EF5" w:rsidP="006B2EF5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1A2E9B">
        <w:rPr>
          <w:bCs/>
        </w:rPr>
        <w:t>Po celou dob</w:t>
      </w:r>
      <w:r>
        <w:rPr>
          <w:bCs/>
        </w:rPr>
        <w:t>u trvání Doby udržitelnosti je</w:t>
      </w:r>
      <w:r w:rsidRPr="001A2E9B">
        <w:rPr>
          <w:bCs/>
        </w:rPr>
        <w:t xml:space="preserve"> příjemc</w:t>
      </w:r>
      <w:r>
        <w:rPr>
          <w:bCs/>
        </w:rPr>
        <w:t>e</w:t>
      </w:r>
      <w:r w:rsidRPr="001A2E9B">
        <w:rPr>
          <w:bCs/>
        </w:rPr>
        <w:t>, pro případ že budou převádět nemovitost/i k jejímuž provozu DČOV slouží na jiného vlastník</w:t>
      </w:r>
      <w:r>
        <w:rPr>
          <w:bCs/>
        </w:rPr>
        <w:t>a, resp. spoluvlastníka, povinen</w:t>
      </w:r>
      <w:r w:rsidRPr="001A2E9B">
        <w:rPr>
          <w:bCs/>
        </w:rPr>
        <w:t xml:space="preserve"> za</w:t>
      </w:r>
      <w:r>
        <w:rPr>
          <w:bCs/>
        </w:rPr>
        <w:t>jistit, aby povinnosti původního</w:t>
      </w:r>
      <w:r w:rsidRPr="001A2E9B">
        <w:rPr>
          <w:bCs/>
        </w:rPr>
        <w:t xml:space="preserve"> vlastník</w:t>
      </w:r>
      <w:r>
        <w:rPr>
          <w:bCs/>
        </w:rPr>
        <w:t>a - příjemce</w:t>
      </w:r>
      <w:r w:rsidRPr="001A2E9B">
        <w:rPr>
          <w:bCs/>
        </w:rPr>
        <w:t xml:space="preserve"> přešly spolu s převodem vlastnických práv k nemovitosti na nového vlastníka, resp. spoluvlastníka nemovitosti/í. Nesplnění této povinnosti příjemci bude poskytovatelem dotace považováno za porušení podm</w:t>
      </w:r>
      <w:r>
        <w:rPr>
          <w:bCs/>
        </w:rPr>
        <w:t>ínek poskytnutí dotace. Příjemce se nemůže</w:t>
      </w:r>
      <w:r w:rsidRPr="001A2E9B">
        <w:rPr>
          <w:bCs/>
        </w:rPr>
        <w:t xml:space="preserve"> zprostit povinností z této smlouvy tím, že nemovitosti</w:t>
      </w:r>
      <w:r>
        <w:rPr>
          <w:bCs/>
        </w:rPr>
        <w:t>,</w:t>
      </w:r>
      <w:r w:rsidRPr="001A2E9B">
        <w:rPr>
          <w:bCs/>
        </w:rPr>
        <w:t xml:space="preserve"> k jejímuž provozu DČOV slouží, převedou v průběhu Doby udržitelnosti na třetí osobu.</w:t>
      </w:r>
    </w:p>
    <w:p w14:paraId="133BF43E" w14:textId="77777777" w:rsidR="006B2EF5" w:rsidRPr="001A2E9B" w:rsidRDefault="006B2EF5" w:rsidP="006B2EF5">
      <w:pPr>
        <w:pStyle w:val="Odstavecseseznamem"/>
        <w:rPr>
          <w:bCs/>
        </w:rPr>
      </w:pPr>
    </w:p>
    <w:p w14:paraId="7E15A7D7" w14:textId="77777777" w:rsidR="006B2EF5" w:rsidRDefault="006B2EF5" w:rsidP="006B2EF5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Příjemce je povinen</w:t>
      </w:r>
      <w:r w:rsidRPr="007479DD">
        <w:rPr>
          <w:bCs/>
        </w:rPr>
        <w:t xml:space="preserve"> kdykoli po Dobu udržitelnosti projektu na požádání umožnit poskytovateli kontrolu technického stavu DČOV a umožnit poskytovateli odebrat kontrolní vzorky vypouštěných odpadních vod. Nedodržení této povinnosti bude poskytovatelem považováno za porušení podmínek poskytnutí dotace.</w:t>
      </w:r>
    </w:p>
    <w:p w14:paraId="1FD4E196" w14:textId="77777777" w:rsidR="006B2EF5" w:rsidRPr="007479DD" w:rsidRDefault="006B2EF5" w:rsidP="006B2EF5">
      <w:pPr>
        <w:pStyle w:val="Odstavecseseznamem"/>
        <w:rPr>
          <w:bCs/>
        </w:rPr>
      </w:pPr>
    </w:p>
    <w:p w14:paraId="44DF0258" w14:textId="77777777" w:rsidR="006B2EF5" w:rsidRDefault="006B2EF5" w:rsidP="006B2EF5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Pokud příjemce</w:t>
      </w:r>
      <w:r w:rsidRPr="007479DD">
        <w:rPr>
          <w:bCs/>
        </w:rPr>
        <w:t xml:space="preserve"> poruší jakoukoli svoji povinnost uvede</w:t>
      </w:r>
      <w:r>
        <w:rPr>
          <w:bCs/>
        </w:rPr>
        <w:t xml:space="preserve">nou v této smlouvě je povinen </w:t>
      </w:r>
      <w:r w:rsidRPr="007479DD">
        <w:rPr>
          <w:bCs/>
        </w:rPr>
        <w:t>poskytnutou dotaci v celé výši vrátit na účet poskytovatele uvedený v záhlaví této smlouvy, a to nejpozději do 30 dnů ode dne, kdy obdrží výzvu poskytovatele k vrácení dotace.</w:t>
      </w:r>
    </w:p>
    <w:p w14:paraId="3A69D56B" w14:textId="77777777" w:rsidR="006B2EF5" w:rsidRPr="000F1C72" w:rsidRDefault="006B2EF5" w:rsidP="006B2EF5">
      <w:pPr>
        <w:pStyle w:val="Odstavecseseznamem"/>
        <w:rPr>
          <w:bCs/>
        </w:rPr>
      </w:pPr>
    </w:p>
    <w:p w14:paraId="092D2F7C" w14:textId="77777777" w:rsidR="006B2EF5" w:rsidRPr="000F1C72" w:rsidRDefault="006B2EF5" w:rsidP="006B2EF5">
      <w:pPr>
        <w:pStyle w:val="Odstavecseseznamem"/>
        <w:numPr>
          <w:ilvl w:val="0"/>
          <w:numId w:val="3"/>
        </w:numPr>
        <w:rPr>
          <w:bCs/>
        </w:rPr>
      </w:pPr>
      <w:r w:rsidRPr="000F1C72">
        <w:rPr>
          <w:bCs/>
        </w:rPr>
        <w:t>Příjemce je povinen bez zbytečného prodlení písemně informovat poskytovatele (prostřednictvím správce dotačního programu) o jakékoliv změně v údajích uvedených ve smlouvě ohledně jeho osoby, účelu a výši dotace, termínu realizace projektu a o všech dalších okolnostech, které mají nebo by mohly mít vliv na plnění jeho povinností podle této smlouvy.</w:t>
      </w:r>
    </w:p>
    <w:p w14:paraId="3D7B2769" w14:textId="77777777" w:rsidR="006B2EF5" w:rsidRDefault="006B2EF5" w:rsidP="00034E09">
      <w:pPr>
        <w:rPr>
          <w:b/>
          <w:bCs/>
        </w:rPr>
      </w:pPr>
    </w:p>
    <w:p w14:paraId="38A3AAA8" w14:textId="77777777" w:rsidR="006B2EF5" w:rsidRPr="00357E41" w:rsidRDefault="006B2EF5" w:rsidP="006B2EF5">
      <w:pPr>
        <w:jc w:val="center"/>
        <w:rPr>
          <w:b/>
          <w:bCs/>
        </w:rPr>
      </w:pPr>
      <w:r w:rsidRPr="00357E41">
        <w:rPr>
          <w:b/>
          <w:bCs/>
        </w:rPr>
        <w:t xml:space="preserve">Článek </w:t>
      </w:r>
      <w:r>
        <w:rPr>
          <w:b/>
          <w:bCs/>
        </w:rPr>
        <w:t>IV</w:t>
      </w:r>
      <w:r w:rsidRPr="00357E41">
        <w:rPr>
          <w:b/>
          <w:bCs/>
        </w:rPr>
        <w:t>.</w:t>
      </w:r>
    </w:p>
    <w:p w14:paraId="79D6BBC1" w14:textId="77777777" w:rsidR="006B2EF5" w:rsidRPr="00564B61" w:rsidRDefault="006B2EF5" w:rsidP="006B2EF5">
      <w:pPr>
        <w:jc w:val="center"/>
        <w:rPr>
          <w:b/>
          <w:bCs/>
          <w:u w:val="single"/>
        </w:rPr>
      </w:pPr>
      <w:r w:rsidRPr="00564B61">
        <w:rPr>
          <w:b/>
          <w:bCs/>
          <w:u w:val="single"/>
        </w:rPr>
        <w:t>Kontrola hospodaření a sankce za nedodržení účelu a podmínek smlouvy</w:t>
      </w:r>
    </w:p>
    <w:p w14:paraId="3DEDDB51" w14:textId="77777777" w:rsidR="006B2EF5" w:rsidRDefault="006B2EF5" w:rsidP="006B2EF5">
      <w:pPr>
        <w:jc w:val="both"/>
        <w:rPr>
          <w:b/>
          <w:bCs/>
        </w:rPr>
      </w:pPr>
    </w:p>
    <w:p w14:paraId="6903842C" w14:textId="77777777" w:rsidR="006B2EF5" w:rsidRDefault="006B2EF5" w:rsidP="006B2EF5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Příslušné orgány poskytovatele jsou oprávněny zejména v souladu s § 9 odst. 2 zákona č. 320/2001 Sb., o finanční kontrole, ve znění pozdějších předpisů, provádět kontroly dodržení účelu a podmínek, za kterých byla účelová dotace poskytnuta a čerpána.</w:t>
      </w:r>
    </w:p>
    <w:p w14:paraId="46F26C58" w14:textId="77777777" w:rsidR="006B2EF5" w:rsidRDefault="006B2EF5" w:rsidP="006B2EF5">
      <w:pPr>
        <w:jc w:val="both"/>
        <w:rPr>
          <w:bCs/>
        </w:rPr>
      </w:pPr>
    </w:p>
    <w:p w14:paraId="5D333612" w14:textId="77777777" w:rsidR="006B2EF5" w:rsidRPr="00065F97" w:rsidRDefault="006B2EF5" w:rsidP="006B2EF5">
      <w:pPr>
        <w:numPr>
          <w:ilvl w:val="0"/>
          <w:numId w:val="4"/>
        </w:numPr>
        <w:jc w:val="both"/>
        <w:rPr>
          <w:bCs/>
        </w:rPr>
      </w:pPr>
      <w:r w:rsidRPr="00065F97">
        <w:rPr>
          <w:bCs/>
        </w:rPr>
        <w:t>Příjemce bere na vědomí, že porušení povinností stanovených touto smlouvou bude řešeno jako porušení rozpočtové kázně ve smyslu ust. § 22 zákona č. 250/2000 Sb., o rozpočtových pravidlech územních rozpočtů, v platném znění, a to v případě pokud příjemce nesplní povinnost k vrácení dotace nebo její části dobrovolně na výzvu poskytovatele v jím stanovené lhůtě.</w:t>
      </w:r>
    </w:p>
    <w:p w14:paraId="10AE4308" w14:textId="77777777" w:rsidR="006B2EF5" w:rsidRDefault="006B2EF5" w:rsidP="006B2EF5">
      <w:pPr>
        <w:jc w:val="both"/>
        <w:rPr>
          <w:bCs/>
        </w:rPr>
      </w:pPr>
    </w:p>
    <w:p w14:paraId="084E525E" w14:textId="77777777" w:rsidR="006B2EF5" w:rsidRDefault="006B2EF5" w:rsidP="006B2EF5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lastRenderedPageBreak/>
        <w:t>Veškeré platby jako důsledky porušení závazků provede příjemce formou bezhotovostního převodu na účet poskytovatele.</w:t>
      </w:r>
    </w:p>
    <w:p w14:paraId="71B5EA34" w14:textId="77777777" w:rsidR="006B2EF5" w:rsidRDefault="006B2EF5" w:rsidP="006B2EF5">
      <w:pPr>
        <w:jc w:val="both"/>
        <w:rPr>
          <w:bCs/>
        </w:rPr>
      </w:pPr>
    </w:p>
    <w:p w14:paraId="6AE6B749" w14:textId="77777777" w:rsidR="006B2EF5" w:rsidRPr="00357E41" w:rsidRDefault="006B2EF5" w:rsidP="006B2EF5">
      <w:pPr>
        <w:jc w:val="center"/>
        <w:rPr>
          <w:b/>
          <w:bCs/>
        </w:rPr>
      </w:pPr>
      <w:r w:rsidRPr="00357E41">
        <w:rPr>
          <w:b/>
          <w:bCs/>
        </w:rPr>
        <w:t xml:space="preserve">Článek </w:t>
      </w:r>
      <w:r>
        <w:rPr>
          <w:b/>
          <w:bCs/>
        </w:rPr>
        <w:t>V</w:t>
      </w:r>
      <w:r w:rsidRPr="00357E41">
        <w:rPr>
          <w:b/>
          <w:bCs/>
        </w:rPr>
        <w:t>.</w:t>
      </w:r>
    </w:p>
    <w:p w14:paraId="30126907" w14:textId="77777777" w:rsidR="006B2EF5" w:rsidRPr="00564B61" w:rsidRDefault="006B2EF5" w:rsidP="006B2EF5">
      <w:pPr>
        <w:jc w:val="center"/>
        <w:rPr>
          <w:b/>
          <w:bCs/>
          <w:u w:val="single"/>
        </w:rPr>
      </w:pPr>
      <w:r w:rsidRPr="00564B61">
        <w:rPr>
          <w:b/>
          <w:bCs/>
          <w:u w:val="single"/>
        </w:rPr>
        <w:t>Závěrečná ustanovení</w:t>
      </w:r>
    </w:p>
    <w:p w14:paraId="4D53EE9C" w14:textId="77777777" w:rsidR="006B2EF5" w:rsidRDefault="006B2EF5" w:rsidP="006B2EF5">
      <w:pPr>
        <w:jc w:val="both"/>
        <w:rPr>
          <w:bCs/>
        </w:rPr>
      </w:pPr>
    </w:p>
    <w:p w14:paraId="27F5B1F0" w14:textId="77777777" w:rsidR="006B2EF5" w:rsidRDefault="006B2EF5" w:rsidP="006B2EF5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Příjemce výslovně souhlasí s tím, aby tato smlouva byla vedena v evidenci smluv, která je veřejně přístupná a která obsahuje údaje zejména o smluvních stranách, předmětu smlouvy, výši finančního plnění, a datum jejího podpisu. </w:t>
      </w:r>
    </w:p>
    <w:p w14:paraId="17B800CF" w14:textId="77777777" w:rsidR="006B2EF5" w:rsidRDefault="006B2EF5" w:rsidP="006B2EF5">
      <w:pPr>
        <w:ind w:left="360"/>
        <w:jc w:val="both"/>
        <w:rPr>
          <w:bCs/>
          <w:i/>
        </w:rPr>
      </w:pPr>
    </w:p>
    <w:p w14:paraId="0903B6A8" w14:textId="77777777" w:rsidR="006B2EF5" w:rsidRDefault="006B2EF5" w:rsidP="006B2EF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Veškeré změny a doplňky k této smlouvě lze činit pouze formou písemných, očíslovaných dodatků.</w:t>
      </w:r>
    </w:p>
    <w:p w14:paraId="6E82FA02" w14:textId="77777777" w:rsidR="006B2EF5" w:rsidRDefault="006B2EF5" w:rsidP="006B2EF5">
      <w:pPr>
        <w:jc w:val="both"/>
        <w:rPr>
          <w:bCs/>
        </w:rPr>
      </w:pPr>
    </w:p>
    <w:p w14:paraId="31BE1AA9" w14:textId="77777777" w:rsidR="006B2EF5" w:rsidRDefault="006B2EF5" w:rsidP="006B2EF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Tuto smlouvu lze zrušit dohodou smluvních stran v souladu s ust. § 167 odst. 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14:paraId="651189A7" w14:textId="77777777" w:rsidR="006B2EF5" w:rsidRDefault="006B2EF5" w:rsidP="006B2EF5">
      <w:pPr>
        <w:pStyle w:val="Odstavecseseznamem"/>
        <w:rPr>
          <w:bCs/>
        </w:rPr>
      </w:pPr>
    </w:p>
    <w:p w14:paraId="6CDAB7B6" w14:textId="77777777" w:rsidR="006B2EF5" w:rsidRPr="00065F97" w:rsidRDefault="006B2EF5" w:rsidP="006B2EF5">
      <w:pPr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Tato smlouva je vyhotovena ve třech stejnopisech, z nichž dvě vyhotovení si ponechá poskytovatel a jedno vyhotovení obdrží příjemce.</w:t>
      </w:r>
    </w:p>
    <w:p w14:paraId="1DC6BE7A" w14:textId="77777777" w:rsidR="006B2EF5" w:rsidRDefault="006B2EF5" w:rsidP="006B2EF5">
      <w:pPr>
        <w:jc w:val="both"/>
        <w:rPr>
          <w:b/>
          <w:bCs/>
        </w:rPr>
      </w:pPr>
    </w:p>
    <w:p w14:paraId="6C85FD73" w14:textId="77777777" w:rsidR="006B2EF5" w:rsidRPr="008F54FB" w:rsidRDefault="006B2EF5" w:rsidP="006B2EF5">
      <w:pPr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Smluvní strany prohlašují, že se s obsahem smlouvy seznámily, porozuměly jí a smlouva plně vyjadřuje jejich svobodnou a vážnou vůli.</w:t>
      </w:r>
    </w:p>
    <w:p w14:paraId="6B590848" w14:textId="77777777" w:rsidR="006B2EF5" w:rsidRDefault="006B2EF5" w:rsidP="006B2EF5">
      <w:pPr>
        <w:pStyle w:val="Odstavecseseznamem"/>
        <w:rPr>
          <w:b/>
          <w:bCs/>
        </w:rPr>
      </w:pPr>
    </w:p>
    <w:p w14:paraId="519F9463" w14:textId="5E71DA8F" w:rsidR="006B2EF5" w:rsidRPr="006E0158" w:rsidRDefault="006B2EF5" w:rsidP="006B2EF5">
      <w:pPr>
        <w:numPr>
          <w:ilvl w:val="0"/>
          <w:numId w:val="5"/>
        </w:numPr>
        <w:jc w:val="both"/>
        <w:rPr>
          <w:bCs/>
        </w:rPr>
      </w:pPr>
      <w:r w:rsidRPr="006E0158">
        <w:rPr>
          <w:bCs/>
        </w:rPr>
        <w:t xml:space="preserve">Příjemce svým podpisem stvrzuje, že se seznámil s Podmínkami pro poskytování dotace v rámci Programu na podporu výstavby domovních čistíren odpadních vod z rozpočtu města </w:t>
      </w:r>
      <w:r w:rsidR="00034E09">
        <w:rPr>
          <w:bCs/>
        </w:rPr>
        <w:t>Teplá</w:t>
      </w:r>
      <w:r w:rsidRPr="006E0158">
        <w:rPr>
          <w:bCs/>
        </w:rPr>
        <w:t>. Výslovně se zavazuje, že ustanovení uvedená v tomto dokumentu bude respektovat a je si vědom možných důsledků porušení podmínek stanovených touto smlouvou.</w:t>
      </w:r>
    </w:p>
    <w:p w14:paraId="720C78E5" w14:textId="77777777" w:rsidR="006B2EF5" w:rsidRDefault="006B2EF5" w:rsidP="006B2EF5">
      <w:pPr>
        <w:pStyle w:val="Odstavecseseznamem"/>
        <w:rPr>
          <w:b/>
          <w:bCs/>
        </w:rPr>
      </w:pPr>
    </w:p>
    <w:p w14:paraId="6386EEB6" w14:textId="2F2F8B12" w:rsidR="006B2EF5" w:rsidRPr="00065F97" w:rsidRDefault="006B2EF5" w:rsidP="006B2EF5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Poskytnutí dotace bylo schváleno usnesením Rady města </w:t>
      </w:r>
      <w:r w:rsidR="00034E09">
        <w:rPr>
          <w:bCs/>
        </w:rPr>
        <w:t>Teplá</w:t>
      </w:r>
      <w:r>
        <w:rPr>
          <w:bCs/>
        </w:rPr>
        <w:t xml:space="preserve"> číslo ………… dne …. a tato smlouva byla schválena usnesením</w:t>
      </w:r>
      <w:r w:rsidR="00A67FF5">
        <w:rPr>
          <w:bCs/>
        </w:rPr>
        <w:t xml:space="preserve"> </w:t>
      </w:r>
      <w:r w:rsidR="00A67FF5" w:rsidRPr="00C80F60">
        <w:rPr>
          <w:bCs/>
        </w:rPr>
        <w:t>Zastupitelstva</w:t>
      </w:r>
      <w:r>
        <w:rPr>
          <w:bCs/>
        </w:rPr>
        <w:t xml:space="preserve"> města </w:t>
      </w:r>
      <w:r w:rsidR="00034E09">
        <w:rPr>
          <w:bCs/>
        </w:rPr>
        <w:t>Teplá</w:t>
      </w:r>
      <w:r>
        <w:rPr>
          <w:bCs/>
        </w:rPr>
        <w:t xml:space="preserve"> číslo …………. dne ……………. </w:t>
      </w:r>
    </w:p>
    <w:p w14:paraId="4A80B055" w14:textId="77777777" w:rsidR="006B2EF5" w:rsidRDefault="006B2EF5" w:rsidP="006B2EF5">
      <w:pPr>
        <w:jc w:val="both"/>
        <w:rPr>
          <w:b/>
          <w:bCs/>
        </w:rPr>
      </w:pPr>
    </w:p>
    <w:p w14:paraId="45F97C27" w14:textId="77777777" w:rsidR="006B2EF5" w:rsidRPr="006E0158" w:rsidRDefault="006B2EF5" w:rsidP="006B2EF5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6E0158">
        <w:rPr>
          <w:bCs/>
        </w:rPr>
        <w:t>Tato smlouva nabývá účinnosti dnem jejího podpisu oběma smluvními stranami</w:t>
      </w:r>
    </w:p>
    <w:p w14:paraId="5DB4D8C2" w14:textId="77777777" w:rsidR="006B2EF5" w:rsidRPr="00E621C6" w:rsidRDefault="006B2EF5" w:rsidP="006B2EF5">
      <w:pPr>
        <w:jc w:val="both"/>
        <w:rPr>
          <w:b/>
          <w:bCs/>
        </w:rPr>
      </w:pPr>
    </w:p>
    <w:p w14:paraId="7DEC709A" w14:textId="40E1D41F" w:rsidR="006B2EF5" w:rsidRPr="00E621C6" w:rsidRDefault="006B2EF5" w:rsidP="006B2EF5">
      <w:pPr>
        <w:tabs>
          <w:tab w:val="left" w:pos="720"/>
        </w:tabs>
        <w:jc w:val="both"/>
        <w:outlineLvl w:val="0"/>
      </w:pPr>
      <w:r w:rsidRPr="00E621C6">
        <w:t>V </w:t>
      </w:r>
      <w:r w:rsidR="00034E09">
        <w:t>Teplé</w:t>
      </w:r>
      <w:r w:rsidRPr="00E621C6">
        <w:t>, dne ...................</w:t>
      </w:r>
      <w:r w:rsidRPr="00E621C6">
        <w:tab/>
      </w:r>
      <w:r w:rsidRPr="00E621C6">
        <w:tab/>
      </w:r>
      <w:r w:rsidRPr="00E621C6">
        <w:tab/>
      </w:r>
      <w:r w:rsidRPr="00E621C6">
        <w:tab/>
        <w:t>V ..........................., dne..................</w:t>
      </w:r>
    </w:p>
    <w:p w14:paraId="72A8B3E3" w14:textId="77777777" w:rsidR="006B2EF5" w:rsidRPr="00E621C6" w:rsidRDefault="006B2EF5" w:rsidP="006B2EF5">
      <w:pPr>
        <w:tabs>
          <w:tab w:val="left" w:pos="720"/>
        </w:tabs>
        <w:ind w:left="680" w:hanging="320"/>
        <w:jc w:val="both"/>
      </w:pPr>
    </w:p>
    <w:p w14:paraId="1D58BC81" w14:textId="77777777" w:rsidR="006B2EF5" w:rsidRPr="00E621C6" w:rsidRDefault="006B2EF5" w:rsidP="00034E09">
      <w:pPr>
        <w:tabs>
          <w:tab w:val="left" w:pos="720"/>
          <w:tab w:val="left" w:pos="4860"/>
        </w:tabs>
        <w:jc w:val="both"/>
      </w:pPr>
    </w:p>
    <w:p w14:paraId="70446B7D" w14:textId="77777777" w:rsidR="006B2EF5" w:rsidRPr="00065F97" w:rsidRDefault="006B2EF5" w:rsidP="006B2EF5">
      <w:pPr>
        <w:tabs>
          <w:tab w:val="left" w:pos="720"/>
          <w:tab w:val="left" w:pos="5760"/>
        </w:tabs>
        <w:ind w:left="680" w:hanging="320"/>
        <w:jc w:val="both"/>
        <w:rPr>
          <w:u w:val="single"/>
        </w:rPr>
      </w:pPr>
      <w:r w:rsidRPr="00065F97">
        <w:rPr>
          <w:u w:val="single"/>
        </w:rPr>
        <w:t>Za poskytovatele:</w:t>
      </w:r>
      <w:r w:rsidRPr="00E621C6">
        <w:tab/>
        <w:t xml:space="preserve"> </w:t>
      </w:r>
      <w:r w:rsidRPr="00065F97">
        <w:rPr>
          <w:u w:val="single"/>
        </w:rPr>
        <w:t>Za příjemce:</w:t>
      </w:r>
    </w:p>
    <w:p w14:paraId="0BDC9752" w14:textId="77777777" w:rsidR="006B2EF5" w:rsidRPr="00E621C6" w:rsidRDefault="006B2EF5" w:rsidP="006B2EF5">
      <w:pPr>
        <w:tabs>
          <w:tab w:val="left" w:pos="720"/>
          <w:tab w:val="left" w:pos="5760"/>
        </w:tabs>
        <w:ind w:left="680" w:hanging="320"/>
        <w:jc w:val="both"/>
      </w:pPr>
    </w:p>
    <w:p w14:paraId="28A5D079" w14:textId="77777777" w:rsidR="006B2EF5" w:rsidRDefault="006B2EF5" w:rsidP="006B2EF5">
      <w:pPr>
        <w:tabs>
          <w:tab w:val="left" w:pos="720"/>
          <w:tab w:val="left" w:pos="5760"/>
        </w:tabs>
        <w:ind w:left="680" w:hanging="320"/>
        <w:jc w:val="both"/>
      </w:pPr>
    </w:p>
    <w:p w14:paraId="4B6AFFEA" w14:textId="77777777" w:rsidR="006B2EF5" w:rsidRDefault="006B2EF5" w:rsidP="00034E09">
      <w:pPr>
        <w:tabs>
          <w:tab w:val="left" w:pos="720"/>
        </w:tabs>
        <w:jc w:val="both"/>
      </w:pPr>
    </w:p>
    <w:p w14:paraId="62E89BB5" w14:textId="77777777" w:rsidR="006B2EF5" w:rsidRDefault="006B2EF5" w:rsidP="006B2EF5">
      <w:pPr>
        <w:tabs>
          <w:tab w:val="left" w:pos="720"/>
        </w:tabs>
        <w:ind w:left="680" w:hanging="320"/>
        <w:jc w:val="both"/>
      </w:pPr>
    </w:p>
    <w:p w14:paraId="10AA5795" w14:textId="77777777" w:rsidR="006B2EF5" w:rsidRPr="00E621C6" w:rsidRDefault="006B2EF5" w:rsidP="006B2EF5">
      <w:pPr>
        <w:tabs>
          <w:tab w:val="left" w:pos="720"/>
        </w:tabs>
        <w:ind w:left="680" w:hanging="320"/>
        <w:jc w:val="both"/>
      </w:pPr>
    </w:p>
    <w:p w14:paraId="71EEA706" w14:textId="77777777" w:rsidR="006B2EF5" w:rsidRPr="00E621C6" w:rsidRDefault="006B2EF5" w:rsidP="006B2EF5">
      <w:pPr>
        <w:tabs>
          <w:tab w:val="left" w:pos="720"/>
        </w:tabs>
        <w:ind w:left="680" w:hanging="320"/>
        <w:jc w:val="both"/>
      </w:pPr>
      <w:r w:rsidRPr="00E621C6">
        <w:t>....................................................                                  ......................................................</w:t>
      </w:r>
    </w:p>
    <w:p w14:paraId="6B8A7E59" w14:textId="143D631A" w:rsidR="006B2EF5" w:rsidRPr="00E621C6" w:rsidRDefault="006B2EF5" w:rsidP="006B2EF5">
      <w:pPr>
        <w:tabs>
          <w:tab w:val="left" w:pos="720"/>
        </w:tabs>
        <w:ind w:left="680" w:hanging="320"/>
        <w:jc w:val="both"/>
      </w:pPr>
      <w:r w:rsidRPr="00E621C6">
        <w:t xml:space="preserve">       </w:t>
      </w:r>
      <w:r w:rsidR="00034E09">
        <w:t>Karel Hermann</w:t>
      </w:r>
      <w:r w:rsidR="00034E09"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14:paraId="3B1E0F33" w14:textId="77777777" w:rsidR="006B2EF5" w:rsidRDefault="006B2EF5" w:rsidP="006B2EF5">
      <w:pPr>
        <w:tabs>
          <w:tab w:val="left" w:pos="720"/>
        </w:tabs>
        <w:ind w:left="680" w:hanging="320"/>
        <w:jc w:val="both"/>
      </w:pPr>
      <w:r w:rsidRPr="00E621C6">
        <w:t xml:space="preserve">        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39DC8A" w14:textId="77777777" w:rsidR="006B2EF5" w:rsidRDefault="006B2EF5" w:rsidP="006B2EF5">
      <w:pPr>
        <w:tabs>
          <w:tab w:val="left" w:pos="720"/>
        </w:tabs>
        <w:ind w:left="680" w:hanging="320"/>
        <w:jc w:val="both"/>
      </w:pPr>
    </w:p>
    <w:p w14:paraId="167B4A12" w14:textId="77777777" w:rsidR="006B2EF5" w:rsidRDefault="006B2EF5" w:rsidP="006B2EF5">
      <w:pPr>
        <w:pStyle w:val="Default"/>
        <w:rPr>
          <w:sz w:val="23"/>
          <w:szCs w:val="23"/>
        </w:rPr>
      </w:pPr>
    </w:p>
    <w:p w14:paraId="12D54DDD" w14:textId="77777777" w:rsidR="006B2EF5" w:rsidRDefault="006B2EF5" w:rsidP="006B2EF5">
      <w:pPr>
        <w:pStyle w:val="Default"/>
        <w:rPr>
          <w:sz w:val="23"/>
          <w:szCs w:val="23"/>
        </w:rPr>
      </w:pPr>
    </w:p>
    <w:p w14:paraId="21CF6AE5" w14:textId="77777777" w:rsidR="00D319CA" w:rsidRDefault="00D319CA"/>
    <w:sectPr w:rsidR="00D319CA" w:rsidSect="00CE2CA9">
      <w:pgSz w:w="11907" w:h="16839" w:code="9"/>
      <w:pgMar w:top="1828" w:right="972" w:bottom="1417" w:left="117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FA8"/>
    <w:multiLevelType w:val="hybridMultilevel"/>
    <w:tmpl w:val="D95E6876"/>
    <w:lvl w:ilvl="0" w:tplc="EABA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F3789"/>
    <w:multiLevelType w:val="hybridMultilevel"/>
    <w:tmpl w:val="9A2AB390"/>
    <w:lvl w:ilvl="0" w:tplc="209E9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97317"/>
    <w:multiLevelType w:val="hybridMultilevel"/>
    <w:tmpl w:val="81EA7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27E"/>
    <w:multiLevelType w:val="hybridMultilevel"/>
    <w:tmpl w:val="B4862E2E"/>
    <w:name w:val="WW8Num7"/>
    <w:lvl w:ilvl="0" w:tplc="5908F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921299"/>
    <w:multiLevelType w:val="hybridMultilevel"/>
    <w:tmpl w:val="FB1ACA2A"/>
    <w:lvl w:ilvl="0" w:tplc="49AA8F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F5"/>
    <w:rsid w:val="00034E09"/>
    <w:rsid w:val="006B2EF5"/>
    <w:rsid w:val="00A67FF5"/>
    <w:rsid w:val="00C80F60"/>
    <w:rsid w:val="00D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C6C3"/>
  <w15:chartTrackingRefBased/>
  <w15:docId w15:val="{E37263F5-861D-4359-B87E-6F8A7D2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2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E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3</cp:revision>
  <dcterms:created xsi:type="dcterms:W3CDTF">2022-01-03T09:03:00Z</dcterms:created>
  <dcterms:modified xsi:type="dcterms:W3CDTF">2022-02-25T09:09:00Z</dcterms:modified>
</cp:coreProperties>
</file>